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C7FB" w14:textId="6DA2B86E" w:rsidR="00D13E59" w:rsidRDefault="00D13E59" w:rsidP="00D13E59">
      <w:pPr>
        <w:jc w:val="center"/>
      </w:pPr>
      <w:r w:rsidRPr="00D13E59">
        <w:rPr>
          <w:b/>
          <w:bCs/>
        </w:rPr>
        <w:t>Identifying your goals</w:t>
      </w:r>
    </w:p>
    <w:p w14:paraId="5537D297" w14:textId="168A4268" w:rsidR="00D13E59" w:rsidRDefault="00D13E59" w:rsidP="00D13E59">
      <w:pPr>
        <w:spacing w:after="0" w:line="240" w:lineRule="auto"/>
      </w:pPr>
      <w:r>
        <w:t>What are you realistically going to do for the rest of the semester and over winter break?</w:t>
      </w:r>
    </w:p>
    <w:p w14:paraId="06D4000C" w14:textId="77777777" w:rsidR="00D13E59" w:rsidRPr="00D13E59" w:rsidRDefault="00D13E59" w:rsidP="00D13E59">
      <w:pPr>
        <w:spacing w:after="0" w:line="240" w:lineRule="auto"/>
        <w:rPr>
          <w:i/>
          <w:iCs/>
        </w:rPr>
      </w:pPr>
      <w:r w:rsidRPr="00D13E59">
        <w:rPr>
          <w:i/>
          <w:iCs/>
        </w:rPr>
        <w:t xml:space="preserve">Remember that goals should be SMART (Specific, Measurable, Attainable, Realistic, and Timely) </w:t>
      </w:r>
    </w:p>
    <w:p w14:paraId="0E128E3A" w14:textId="77777777" w:rsidR="00D13E59" w:rsidRDefault="00D13E59" w:rsidP="00D13E59"/>
    <w:p w14:paraId="78E6ED95" w14:textId="77777777" w:rsidR="00D13E59" w:rsidRDefault="00D13E59" w:rsidP="00D13E59">
      <w:r>
        <w:t xml:space="preserve">List three possible goals for your chapter’s social media communications. They should be designed to keep current members engaged with the chapter. Examples include increasing engagement (measured through likes or reshares) </w:t>
      </w:r>
    </w:p>
    <w:p w14:paraId="4E3554E7" w14:textId="77777777" w:rsidR="00D13E59" w:rsidRDefault="00D13E59" w:rsidP="00D13E59"/>
    <w:p w14:paraId="6F0711C9" w14:textId="77777777" w:rsidR="00D13E59" w:rsidRDefault="00D13E59" w:rsidP="00D13E59">
      <w:r>
        <w:t xml:space="preserve">1. </w:t>
      </w:r>
    </w:p>
    <w:p w14:paraId="7D422D20" w14:textId="77777777" w:rsidR="00D13E59" w:rsidRDefault="00D13E59" w:rsidP="00D13E59">
      <w:r>
        <w:t xml:space="preserve">2. </w:t>
      </w:r>
    </w:p>
    <w:p w14:paraId="6ECA0E0C" w14:textId="77777777" w:rsidR="00D13E59" w:rsidRDefault="00D13E59" w:rsidP="00D13E59">
      <w:r>
        <w:t xml:space="preserve">3. </w:t>
      </w:r>
    </w:p>
    <w:p w14:paraId="033BB222" w14:textId="77777777" w:rsidR="00D13E59" w:rsidRDefault="00D13E59" w:rsidP="00D13E59"/>
    <w:p w14:paraId="7F19972B" w14:textId="099ACC72" w:rsidR="00D13E59" w:rsidRPr="00D13E59" w:rsidRDefault="00D13E59" w:rsidP="00D13E59">
      <w:pPr>
        <w:jc w:val="center"/>
        <w:rPr>
          <w:b/>
          <w:bCs/>
        </w:rPr>
      </w:pPr>
      <w:r w:rsidRPr="00D13E59">
        <w:rPr>
          <w:b/>
          <w:bCs/>
        </w:rPr>
        <w:t>Identifying Content to Share</w:t>
      </w:r>
    </w:p>
    <w:p w14:paraId="2D7DE1DA" w14:textId="12A1F78D" w:rsidR="00D13E59" w:rsidRDefault="00D13E59" w:rsidP="00D13E59">
      <w:pPr>
        <w:jc w:val="center"/>
      </w:pPr>
      <w:r>
        <w:t>Now you can consider sample content.</w:t>
      </w:r>
    </w:p>
    <w:p w14:paraId="3E2EF425" w14:textId="044531D9" w:rsidR="00D13E59" w:rsidRDefault="00D13E59" w:rsidP="00D13E59">
      <w:r>
        <w:t>What topic area “buckets” can you develop content from and share to keep your current members engaged?</w:t>
      </w:r>
    </w:p>
    <w:p w14:paraId="1D1128F1" w14:textId="77777777" w:rsidR="00D13E59" w:rsidRDefault="00D13E59" w:rsidP="00D13E59">
      <w:r>
        <w:t xml:space="preserve">1. </w:t>
      </w:r>
    </w:p>
    <w:p w14:paraId="365C75CD" w14:textId="77777777" w:rsidR="00D13E59" w:rsidRDefault="00D13E59" w:rsidP="00D13E59">
      <w:r>
        <w:t xml:space="preserve">2. </w:t>
      </w:r>
    </w:p>
    <w:p w14:paraId="30F98EFD" w14:textId="32C5BE9A" w:rsidR="00D13E59" w:rsidRDefault="00D13E59" w:rsidP="00D13E59">
      <w:r>
        <w:t xml:space="preserve">3. </w:t>
      </w:r>
    </w:p>
    <w:p w14:paraId="672DDC1B" w14:textId="7F51ABA6" w:rsidR="00D13E59" w:rsidRDefault="00D13E59" w:rsidP="00D13E59">
      <w:r>
        <w:t>4.</w:t>
      </w:r>
    </w:p>
    <w:p w14:paraId="7B32F610" w14:textId="14A9996E" w:rsidR="00D13E59" w:rsidRDefault="00D13E59" w:rsidP="00D13E59">
      <w:r>
        <w:t>5.</w:t>
      </w:r>
    </w:p>
    <w:p w14:paraId="629CDF6E" w14:textId="77777777" w:rsidR="00D13E59" w:rsidRDefault="00D13E59" w:rsidP="00D13E59"/>
    <w:p w14:paraId="2F08DCDD" w14:textId="085A3BE0" w:rsidR="00D13E59" w:rsidRPr="00D13E59" w:rsidRDefault="00D13E59" w:rsidP="00D13E59">
      <w:pPr>
        <w:jc w:val="center"/>
        <w:rPr>
          <w:b/>
          <w:bCs/>
        </w:rPr>
      </w:pPr>
      <w:r w:rsidRPr="00D13E59">
        <w:rPr>
          <w:b/>
          <w:bCs/>
        </w:rPr>
        <w:t>Measuring your progress</w:t>
      </w:r>
    </w:p>
    <w:p w14:paraId="69547889" w14:textId="08B7C876" w:rsidR="00D13E59" w:rsidRDefault="00D13E59" w:rsidP="00D13E59">
      <w:r>
        <w:t xml:space="preserve">How will you measure your progress? </w:t>
      </w:r>
    </w:p>
    <w:p w14:paraId="0D92004E" w14:textId="77777777" w:rsidR="00D13E59" w:rsidRDefault="00D13E59" w:rsidP="00D13E59"/>
    <w:p w14:paraId="1C64DCF8" w14:textId="6422F620" w:rsidR="00D85ED5" w:rsidRDefault="00D13E59" w:rsidP="00D13E59">
      <w:r>
        <w:t>How will you measure member engagement?</w:t>
      </w:r>
    </w:p>
    <w:sectPr w:rsidR="00D85E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0AA7" w14:textId="77777777" w:rsidR="00D13E59" w:rsidRDefault="00D13E59" w:rsidP="00D13E59">
      <w:pPr>
        <w:spacing w:after="0" w:line="240" w:lineRule="auto"/>
      </w:pPr>
      <w:r>
        <w:separator/>
      </w:r>
    </w:p>
  </w:endnote>
  <w:endnote w:type="continuationSeparator" w:id="0">
    <w:p w14:paraId="226895C8" w14:textId="77777777" w:rsidR="00D13E59" w:rsidRDefault="00D13E59" w:rsidP="00D1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4E11" w14:textId="77777777" w:rsidR="00D13E59" w:rsidRDefault="00D13E59" w:rsidP="00D13E59">
      <w:pPr>
        <w:spacing w:after="0" w:line="240" w:lineRule="auto"/>
      </w:pPr>
      <w:r>
        <w:separator/>
      </w:r>
    </w:p>
  </w:footnote>
  <w:footnote w:type="continuationSeparator" w:id="0">
    <w:p w14:paraId="42CED56E" w14:textId="77777777" w:rsidR="00D13E59" w:rsidRDefault="00D13E59" w:rsidP="00D1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58B2" w14:textId="1EAD4B34" w:rsidR="00D13E59" w:rsidRDefault="00D13E59">
    <w:pPr>
      <w:pStyle w:val="Header"/>
    </w:pPr>
    <w:r>
      <w:rPr>
        <w:noProof/>
      </w:rPr>
      <w:drawing>
        <wp:inline distT="0" distB="0" distL="0" distR="0" wp14:anchorId="792AD737" wp14:editId="7B8F4433">
          <wp:extent cx="5810248" cy="1695450"/>
          <wp:effectExtent l="0" t="0" r="0" b="0"/>
          <wp:docPr id="652300911" name="Picture 652300911" descr="\\acnsfile.acns.colostate.edu\lsc\FSL\Staff\njpadron\Downloads\Frat-Sorority-VPSA-CSU-1-C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10248" cy="1695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59"/>
    <w:rsid w:val="002A5DBE"/>
    <w:rsid w:val="00D13E59"/>
    <w:rsid w:val="00F2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4FF"/>
  <w15:chartTrackingRefBased/>
  <w15:docId w15:val="{16D83230-8226-4F3B-94CF-E331CC9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59"/>
  </w:style>
  <w:style w:type="paragraph" w:styleId="Footer">
    <w:name w:val="footer"/>
    <w:basedOn w:val="Normal"/>
    <w:link w:val="FooterChar"/>
    <w:uiPriority w:val="99"/>
    <w:unhideWhenUsed/>
    <w:rsid w:val="00D1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Padron,Natalie</dc:creator>
  <cp:keywords/>
  <dc:description/>
  <cp:lastModifiedBy>Padron,Natalie</cp:lastModifiedBy>
  <cp:revision>1</cp:revision>
  <dcterms:created xsi:type="dcterms:W3CDTF">2020-10-22T22:40:00Z</dcterms:created>
  <dcterms:modified xsi:type="dcterms:W3CDTF">2020-10-22T22:44:00Z</dcterms:modified>
</cp:coreProperties>
</file>